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A55" w:rsidRDefault="00074C62" w:rsidP="00940A55">
      <w:pPr>
        <w:pStyle w:val="20"/>
        <w:shd w:val="clear" w:color="auto" w:fill="auto"/>
        <w:spacing w:after="0" w:line="240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52.05pt;margin-top:-3.7pt;width:37.9pt;height:54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8" DrawAspect="Content" ObjectID="_1488026403" r:id="rId8"/>
        </w:object>
      </w:r>
    </w:p>
    <w:p w:rsidR="00940A55" w:rsidRDefault="00940A55" w:rsidP="00940A55">
      <w:pPr>
        <w:pStyle w:val="20"/>
        <w:shd w:val="clear" w:color="auto" w:fill="auto"/>
        <w:spacing w:after="0" w:line="240" w:lineRule="auto"/>
        <w:ind w:firstLine="567"/>
        <w:rPr>
          <w:sz w:val="28"/>
          <w:szCs w:val="28"/>
        </w:rPr>
      </w:pPr>
    </w:p>
    <w:p w:rsidR="00940A55" w:rsidRDefault="00940A55" w:rsidP="00940A55">
      <w:pPr>
        <w:pStyle w:val="20"/>
        <w:shd w:val="clear" w:color="auto" w:fill="auto"/>
        <w:spacing w:after="0" w:line="240" w:lineRule="auto"/>
        <w:ind w:firstLine="567"/>
        <w:rPr>
          <w:sz w:val="28"/>
          <w:szCs w:val="28"/>
        </w:rPr>
      </w:pPr>
    </w:p>
    <w:p w:rsidR="00940A55" w:rsidRDefault="00940A55" w:rsidP="00940A55">
      <w:pPr>
        <w:pStyle w:val="20"/>
        <w:shd w:val="clear" w:color="auto" w:fill="auto"/>
        <w:spacing w:after="0" w:line="240" w:lineRule="auto"/>
        <w:ind w:firstLine="567"/>
        <w:rPr>
          <w:sz w:val="28"/>
          <w:szCs w:val="28"/>
        </w:rPr>
      </w:pPr>
    </w:p>
    <w:p w:rsidR="00940A55" w:rsidRPr="00940A55" w:rsidRDefault="00F671C5" w:rsidP="00940A55">
      <w:pPr>
        <w:pStyle w:val="20"/>
        <w:shd w:val="clear" w:color="auto" w:fill="auto"/>
        <w:spacing w:after="0" w:line="240" w:lineRule="auto"/>
        <w:ind w:firstLine="567"/>
        <w:rPr>
          <w:sz w:val="28"/>
          <w:szCs w:val="28"/>
        </w:rPr>
      </w:pPr>
      <w:r w:rsidRPr="00940A55">
        <w:rPr>
          <w:sz w:val="28"/>
          <w:szCs w:val="28"/>
        </w:rPr>
        <w:t xml:space="preserve">АДМИНИСТРАЦИЯ </w:t>
      </w:r>
    </w:p>
    <w:p w:rsidR="00940A55" w:rsidRPr="00940A55" w:rsidRDefault="00F671C5" w:rsidP="00940A55">
      <w:pPr>
        <w:pStyle w:val="20"/>
        <w:shd w:val="clear" w:color="auto" w:fill="auto"/>
        <w:spacing w:after="0" w:line="240" w:lineRule="auto"/>
        <w:ind w:firstLine="567"/>
        <w:rPr>
          <w:sz w:val="28"/>
          <w:szCs w:val="28"/>
        </w:rPr>
      </w:pPr>
      <w:r w:rsidRPr="00940A55">
        <w:rPr>
          <w:sz w:val="28"/>
          <w:szCs w:val="28"/>
        </w:rPr>
        <w:t>БОГУЧАРСКОГО МУНИЦИПАЛЬНОГО РАЙОНА</w:t>
      </w:r>
    </w:p>
    <w:p w:rsidR="00940A55" w:rsidRDefault="00F671C5" w:rsidP="00940A55">
      <w:pPr>
        <w:pStyle w:val="20"/>
        <w:shd w:val="clear" w:color="auto" w:fill="auto"/>
        <w:spacing w:after="0" w:line="240" w:lineRule="auto"/>
        <w:ind w:firstLine="567"/>
        <w:rPr>
          <w:sz w:val="28"/>
          <w:szCs w:val="28"/>
        </w:rPr>
      </w:pPr>
      <w:r w:rsidRPr="00940A55">
        <w:rPr>
          <w:sz w:val="28"/>
          <w:szCs w:val="28"/>
        </w:rPr>
        <w:t xml:space="preserve"> ВОРОНЕЖСКОЙ ОБЛАСТИ </w:t>
      </w:r>
    </w:p>
    <w:p w:rsidR="0039432B" w:rsidRPr="00940A55" w:rsidRDefault="00F671C5" w:rsidP="00940A55">
      <w:pPr>
        <w:pStyle w:val="20"/>
        <w:shd w:val="clear" w:color="auto" w:fill="auto"/>
        <w:spacing w:after="0" w:line="240" w:lineRule="auto"/>
        <w:ind w:firstLine="567"/>
        <w:rPr>
          <w:sz w:val="28"/>
          <w:szCs w:val="28"/>
        </w:rPr>
      </w:pPr>
      <w:r w:rsidRPr="00940A55">
        <w:rPr>
          <w:sz w:val="28"/>
          <w:szCs w:val="28"/>
        </w:rPr>
        <w:t>ПОСТАНОВЛЕНИЕ</w:t>
      </w:r>
    </w:p>
    <w:p w:rsidR="00940A55" w:rsidRDefault="00940A55" w:rsidP="00940A55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</w:p>
    <w:p w:rsidR="0039432B" w:rsidRPr="00940A55" w:rsidRDefault="00F671C5" w:rsidP="00940A55">
      <w:pPr>
        <w:pStyle w:val="21"/>
        <w:shd w:val="clear" w:color="auto" w:fill="auto"/>
        <w:spacing w:before="0" w:after="0" w:line="240" w:lineRule="auto"/>
        <w:rPr>
          <w:sz w:val="24"/>
          <w:szCs w:val="24"/>
        </w:rPr>
      </w:pPr>
      <w:r w:rsidRPr="00940A55">
        <w:rPr>
          <w:sz w:val="24"/>
          <w:szCs w:val="24"/>
        </w:rPr>
        <w:t>от «</w:t>
      </w:r>
      <w:r w:rsidR="00940A55" w:rsidRPr="00940A55">
        <w:rPr>
          <w:sz w:val="24"/>
          <w:szCs w:val="24"/>
        </w:rPr>
        <w:t>24</w:t>
      </w:r>
      <w:r w:rsidRPr="00940A55">
        <w:rPr>
          <w:sz w:val="24"/>
          <w:szCs w:val="24"/>
        </w:rPr>
        <w:t>»</w:t>
      </w:r>
      <w:r w:rsidR="00940A55" w:rsidRPr="00940A55">
        <w:rPr>
          <w:sz w:val="24"/>
          <w:szCs w:val="24"/>
        </w:rPr>
        <w:t xml:space="preserve"> февраля 2015 г. </w:t>
      </w:r>
      <w:r w:rsidRPr="00940A55">
        <w:rPr>
          <w:sz w:val="24"/>
          <w:szCs w:val="24"/>
        </w:rPr>
        <w:t xml:space="preserve"> №</w:t>
      </w:r>
      <w:r w:rsidR="00940A55" w:rsidRPr="00940A55">
        <w:rPr>
          <w:sz w:val="24"/>
          <w:szCs w:val="24"/>
        </w:rPr>
        <w:t xml:space="preserve"> 152</w:t>
      </w:r>
    </w:p>
    <w:p w:rsidR="0039432B" w:rsidRPr="00940A55" w:rsidRDefault="00940A55" w:rsidP="00940A55">
      <w:pPr>
        <w:pStyle w:val="30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671C5" w:rsidRPr="00940A55">
        <w:rPr>
          <w:rFonts w:ascii="Times New Roman" w:hAnsi="Times New Roman" w:cs="Times New Roman"/>
          <w:sz w:val="24"/>
          <w:szCs w:val="24"/>
        </w:rPr>
        <w:t>г. Богучар</w:t>
      </w:r>
    </w:p>
    <w:p w:rsidR="00940A55" w:rsidRDefault="00940A55" w:rsidP="00940A55">
      <w:pPr>
        <w:pStyle w:val="20"/>
        <w:shd w:val="clear" w:color="auto" w:fill="auto"/>
        <w:spacing w:after="0" w:line="240" w:lineRule="auto"/>
        <w:ind w:firstLine="567"/>
        <w:jc w:val="left"/>
        <w:rPr>
          <w:sz w:val="28"/>
          <w:szCs w:val="28"/>
        </w:rPr>
      </w:pPr>
    </w:p>
    <w:p w:rsidR="00940A55" w:rsidRDefault="00F671C5" w:rsidP="00940A55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940A55">
        <w:rPr>
          <w:sz w:val="28"/>
          <w:szCs w:val="28"/>
        </w:rPr>
        <w:t xml:space="preserve">О предоставлении земельных участков </w:t>
      </w:r>
    </w:p>
    <w:p w:rsidR="0039432B" w:rsidRDefault="00F671C5" w:rsidP="00940A55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940A55">
        <w:rPr>
          <w:sz w:val="28"/>
          <w:szCs w:val="28"/>
        </w:rPr>
        <w:t>из земель сельскохозяйственного назначения</w:t>
      </w:r>
    </w:p>
    <w:p w:rsidR="00940A55" w:rsidRPr="00940A55" w:rsidRDefault="00940A55" w:rsidP="00940A55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</w:p>
    <w:p w:rsidR="0039432B" w:rsidRPr="00940A55" w:rsidRDefault="00F671C5" w:rsidP="00940A55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940A55">
        <w:rPr>
          <w:sz w:val="28"/>
          <w:szCs w:val="28"/>
        </w:rPr>
        <w:t xml:space="preserve">В соответствии с Земельным кодексом Российской Федерации от 25.10.2007 № 136-ФЭ, Федеральным законом Российской Федерации от 24.07.2002 года № 101-ФЗ «Об обороте земель сельскохозяйственного назначения», в целях формирования комплексного подхода к развитию животноводства на территории Богучарского муниципального района, администрация Богучарского муниципального района </w:t>
      </w:r>
      <w:r w:rsidR="00940A55" w:rsidRPr="00940A55">
        <w:rPr>
          <w:b/>
          <w:sz w:val="28"/>
          <w:szCs w:val="28"/>
        </w:rPr>
        <w:t>п</w:t>
      </w:r>
      <w:r w:rsidR="00940A55" w:rsidRPr="00940A55">
        <w:rPr>
          <w:rStyle w:val="3pt"/>
          <w:spacing w:val="0"/>
          <w:sz w:val="28"/>
          <w:szCs w:val="28"/>
        </w:rPr>
        <w:t>остановление</w:t>
      </w:r>
      <w:r w:rsidRPr="00940A55">
        <w:rPr>
          <w:rStyle w:val="3pt"/>
          <w:spacing w:val="0"/>
          <w:sz w:val="28"/>
          <w:szCs w:val="28"/>
        </w:rPr>
        <w:t>:</w:t>
      </w:r>
    </w:p>
    <w:p w:rsidR="0039432B" w:rsidRPr="00940A55" w:rsidRDefault="00F671C5" w:rsidP="00940A55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940A55">
        <w:rPr>
          <w:sz w:val="28"/>
          <w:szCs w:val="28"/>
        </w:rPr>
        <w:t>Предоставление земельных участков из земель сельскохозяйственного назначения для сельскохозяйственного производства, перезаключение существующих договоров аренды с юридическими лицами, индивидуальными предпринимателями осуществлять в соответствии со следующими требованиями:</w:t>
      </w:r>
    </w:p>
    <w:p w:rsidR="0039432B" w:rsidRPr="00940A55" w:rsidRDefault="00F671C5" w:rsidP="00940A55">
      <w:pPr>
        <w:pStyle w:val="21"/>
        <w:numPr>
          <w:ilvl w:val="1"/>
          <w:numId w:val="1"/>
        </w:numPr>
        <w:shd w:val="clear" w:color="auto" w:fill="auto"/>
        <w:tabs>
          <w:tab w:val="left" w:pos="1221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940A55">
        <w:rPr>
          <w:sz w:val="28"/>
          <w:szCs w:val="28"/>
        </w:rPr>
        <w:t>Срок действия договора аренды до 5 лет включительно.</w:t>
      </w:r>
    </w:p>
    <w:p w:rsidR="0039432B" w:rsidRPr="00940A55" w:rsidRDefault="00F671C5" w:rsidP="00940A55">
      <w:pPr>
        <w:pStyle w:val="21"/>
        <w:numPr>
          <w:ilvl w:val="1"/>
          <w:numId w:val="1"/>
        </w:numPr>
        <w:shd w:val="clear" w:color="auto" w:fill="auto"/>
        <w:tabs>
          <w:tab w:val="left" w:pos="135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940A55">
        <w:rPr>
          <w:sz w:val="28"/>
          <w:szCs w:val="28"/>
        </w:rPr>
        <w:t>Наличие соглашения, заключенного с муниципальным казенным учреждением «Управление сельского хозяйства Богучарского муниципального района Воронежской области», о развитии животноводства на территории района.</w:t>
      </w:r>
    </w:p>
    <w:p w:rsidR="0039432B" w:rsidRPr="00940A55" w:rsidRDefault="00F671C5" w:rsidP="00940A55">
      <w:pPr>
        <w:pStyle w:val="21"/>
        <w:numPr>
          <w:ilvl w:val="1"/>
          <w:numId w:val="1"/>
        </w:numPr>
        <w:shd w:val="clear" w:color="auto" w:fill="auto"/>
        <w:tabs>
          <w:tab w:val="left" w:pos="1312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940A55">
        <w:rPr>
          <w:sz w:val="28"/>
          <w:szCs w:val="28"/>
        </w:rPr>
        <w:t>Включение в договор аренды пункта о предоставлении в аренду земельных участков из земель сельскохозяйственного назначения, занятыми лесополосами, непосредственно прилегающих к предоставляемым земельным участкам.</w:t>
      </w:r>
    </w:p>
    <w:p w:rsidR="0039432B" w:rsidRPr="00940A55" w:rsidRDefault="00F671C5" w:rsidP="00940A55">
      <w:pPr>
        <w:pStyle w:val="21"/>
        <w:numPr>
          <w:ilvl w:val="0"/>
          <w:numId w:val="1"/>
        </w:numPr>
        <w:shd w:val="clear" w:color="auto" w:fill="auto"/>
        <w:tabs>
          <w:tab w:val="left" w:pos="117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940A55">
        <w:rPr>
          <w:sz w:val="28"/>
          <w:szCs w:val="28"/>
        </w:rPr>
        <w:t>Муниципальному казенному учреждению «Управление сельского хозяйства Богучарского муниципального района Воронежской области»</w:t>
      </w:r>
      <w:r w:rsidR="00940A55">
        <w:rPr>
          <w:sz w:val="28"/>
          <w:szCs w:val="28"/>
        </w:rPr>
        <w:t xml:space="preserve"> </w:t>
      </w:r>
      <w:r w:rsidRPr="00940A55">
        <w:rPr>
          <w:sz w:val="28"/>
          <w:szCs w:val="28"/>
        </w:rPr>
        <w:t>разработать расчетные требования по наличию голов скота исходя из 1 га пашни, пастбищ, сенокосов (многолетних насаждений).</w:t>
      </w:r>
    </w:p>
    <w:p w:rsidR="0039432B" w:rsidRPr="00940A55" w:rsidRDefault="00F671C5" w:rsidP="00940A55">
      <w:pPr>
        <w:pStyle w:val="21"/>
        <w:numPr>
          <w:ilvl w:val="0"/>
          <w:numId w:val="1"/>
        </w:numPr>
        <w:shd w:val="clear" w:color="auto" w:fill="auto"/>
        <w:tabs>
          <w:tab w:val="left" w:pos="118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940A55">
        <w:rPr>
          <w:sz w:val="28"/>
          <w:szCs w:val="28"/>
        </w:rPr>
        <w:t>Предусмотреть в вышеуказанных договорах аренды земельных участков пункт об одностороннем расторжении со стороны администрации муниципального района в случае не выполнения юридическим лицом, индивидуальным предпринимателем, соглашений, указанных в п. 1.2. настоящего постановления.</w:t>
      </w:r>
    </w:p>
    <w:p w:rsidR="0039432B" w:rsidRDefault="00F671C5" w:rsidP="00940A55">
      <w:pPr>
        <w:pStyle w:val="21"/>
        <w:numPr>
          <w:ilvl w:val="0"/>
          <w:numId w:val="1"/>
        </w:numPr>
        <w:shd w:val="clear" w:color="auto" w:fill="auto"/>
        <w:tabs>
          <w:tab w:val="left" w:pos="131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940A55">
        <w:rPr>
          <w:sz w:val="28"/>
          <w:szCs w:val="28"/>
        </w:rPr>
        <w:t>Контроль за исполнением данного постановления возложить на заместителя главы администрации Богучарского муниципального района Кожанова А.Ю.</w:t>
      </w:r>
    </w:p>
    <w:p w:rsidR="00940A55" w:rsidRDefault="00940A55" w:rsidP="00940A55">
      <w:pPr>
        <w:pStyle w:val="21"/>
        <w:shd w:val="clear" w:color="auto" w:fill="auto"/>
        <w:tabs>
          <w:tab w:val="left" w:pos="1316"/>
        </w:tabs>
        <w:spacing w:before="0" w:after="0" w:line="240" w:lineRule="auto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Глава администрации</w:t>
      </w:r>
    </w:p>
    <w:p w:rsidR="00940A55" w:rsidRPr="00940A55" w:rsidRDefault="00940A55" w:rsidP="00940A55">
      <w:pPr>
        <w:pStyle w:val="21"/>
        <w:shd w:val="clear" w:color="auto" w:fill="auto"/>
        <w:tabs>
          <w:tab w:val="left" w:pos="1316"/>
        </w:tabs>
        <w:spacing w:before="0" w:after="0" w:line="240" w:lineRule="auto"/>
        <w:jc w:val="both"/>
        <w:rPr>
          <w:sz w:val="28"/>
          <w:szCs w:val="28"/>
        </w:rPr>
        <w:sectPr w:rsidR="00940A55" w:rsidRPr="00940A55" w:rsidSect="00940A55">
          <w:type w:val="continuous"/>
          <w:pgSz w:w="11909" w:h="16838"/>
          <w:pgMar w:top="1134" w:right="567" w:bottom="1134" w:left="1134" w:header="0" w:footer="6" w:gutter="0"/>
          <w:cols w:space="720"/>
          <w:noEndnote/>
          <w:docGrid w:linePitch="360"/>
        </w:sectPr>
      </w:pPr>
      <w:r>
        <w:rPr>
          <w:sz w:val="28"/>
          <w:szCs w:val="28"/>
        </w:rPr>
        <w:t xml:space="preserve">Богучарского муниципального района                                                 </w:t>
      </w:r>
      <w:r w:rsidR="00B1794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В.В. Кузнецов  </w:t>
      </w:r>
    </w:p>
    <w:p w:rsidR="0039432B" w:rsidRPr="00940A55" w:rsidRDefault="0039432B" w:rsidP="00940A55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9432B" w:rsidRPr="00940A55" w:rsidRDefault="0039432B" w:rsidP="00940A55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9432B" w:rsidRDefault="0039432B">
      <w:pPr>
        <w:spacing w:line="240" w:lineRule="exact"/>
        <w:rPr>
          <w:sz w:val="19"/>
          <w:szCs w:val="19"/>
        </w:rPr>
      </w:pPr>
    </w:p>
    <w:p w:rsidR="0039432B" w:rsidRDefault="0039432B">
      <w:pPr>
        <w:spacing w:line="240" w:lineRule="exact"/>
        <w:rPr>
          <w:sz w:val="19"/>
          <w:szCs w:val="19"/>
        </w:rPr>
      </w:pPr>
    </w:p>
    <w:p w:rsidR="0039432B" w:rsidRDefault="0039432B">
      <w:pPr>
        <w:spacing w:before="48" w:after="48" w:line="240" w:lineRule="exact"/>
        <w:rPr>
          <w:sz w:val="19"/>
          <w:szCs w:val="19"/>
        </w:rPr>
      </w:pPr>
    </w:p>
    <w:p w:rsidR="0039432B" w:rsidRDefault="0039432B">
      <w:pPr>
        <w:rPr>
          <w:sz w:val="2"/>
          <w:szCs w:val="2"/>
        </w:rPr>
        <w:sectPr w:rsidR="0039432B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9432B" w:rsidRDefault="0039432B" w:rsidP="00940A55">
      <w:pPr>
        <w:pStyle w:val="21"/>
        <w:shd w:val="clear" w:color="auto" w:fill="auto"/>
        <w:spacing w:before="0" w:after="0" w:line="260" w:lineRule="exact"/>
      </w:pPr>
    </w:p>
    <w:sectPr w:rsidR="0039432B">
      <w:type w:val="continuous"/>
      <w:pgSz w:w="11909" w:h="16838"/>
      <w:pgMar w:top="4636" w:right="991" w:bottom="5774" w:left="882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4C62" w:rsidRDefault="00074C62">
      <w:r>
        <w:separator/>
      </w:r>
    </w:p>
  </w:endnote>
  <w:endnote w:type="continuationSeparator" w:id="0">
    <w:p w:rsidR="00074C62" w:rsidRDefault="00074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4C62" w:rsidRDefault="00074C62"/>
  </w:footnote>
  <w:footnote w:type="continuationSeparator" w:id="0">
    <w:p w:rsidR="00074C62" w:rsidRDefault="00074C6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7A0321"/>
    <w:multiLevelType w:val="multilevel"/>
    <w:tmpl w:val="036EEC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32B"/>
    <w:rsid w:val="00074C62"/>
    <w:rsid w:val="0039432B"/>
    <w:rsid w:val="00471E2E"/>
    <w:rsid w:val="00620C74"/>
    <w:rsid w:val="00940A55"/>
    <w:rsid w:val="00B17941"/>
    <w:rsid w:val="00C14788"/>
    <w:rsid w:val="00F6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352BBD0-299D-4FAB-95DE-6EB64AA43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Основной текст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3">
    <w:name w:val="Основной текст (3)_"/>
    <w:basedOn w:val="a0"/>
    <w:link w:val="30"/>
    <w:rPr>
      <w:rFonts w:ascii="Corbel" w:eastAsia="Corbel" w:hAnsi="Corbel" w:cs="Corbe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pt">
    <w:name w:val="Основной текст + Полужирный;Интервал 3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lang w:val="ru-RU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5"/>
      <w:szCs w:val="25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30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before="300" w:after="6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60" w:after="360" w:line="0" w:lineRule="atLeast"/>
    </w:pPr>
    <w:rPr>
      <w:rFonts w:ascii="Corbel" w:eastAsia="Corbel" w:hAnsi="Corbel" w:cs="Corbel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323</Words>
  <Characters>1843</Characters>
  <Application>Microsoft Office Word</Application>
  <DocSecurity>0</DocSecurity>
  <Lines>15</Lines>
  <Paragraphs>4</Paragraphs>
  <ScaleCrop>false</ScaleCrop>
  <Company/>
  <LinksUpToDate>false</LinksUpToDate>
  <CharactersWithSpaces>2162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Бундуков Сергей Иванович</dc:creator>
  <cp:lastModifiedBy>Бундуков Сергей Иванович</cp:lastModifiedBy>
  <cp:revision>4</cp:revision>
  <dcterms:created xsi:type="dcterms:W3CDTF">2015-03-12T10:58:00Z</dcterms:created>
  <dcterms:modified xsi:type="dcterms:W3CDTF">2015-03-16T12:54:00Z</dcterms:modified>
</cp:coreProperties>
</file>